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F5B23" w14:textId="638FBCD3" w:rsidR="00654D02" w:rsidRDefault="00654D02" w:rsidP="00654D02">
      <w:pPr>
        <w:rPr>
          <w:rFonts w:ascii="Arial" w:hAnsi="Arial" w:cs="Arial"/>
          <w:sz w:val="24"/>
        </w:rPr>
      </w:pPr>
      <w:r>
        <w:rPr>
          <w:rFonts w:ascii="Arial" w:hAnsi="Arial" w:cs="Arial"/>
          <w:sz w:val="24"/>
        </w:rPr>
        <w:t>BOARD OF ELECTIONS</w:t>
      </w:r>
    </w:p>
    <w:p w14:paraId="25727CC5" w14:textId="4D066E3F" w:rsidR="00654D02" w:rsidRDefault="00E47C8E" w:rsidP="00654D02">
      <w:pPr>
        <w:rPr>
          <w:rFonts w:ascii="Arial" w:hAnsi="Arial" w:cs="Arial"/>
          <w:sz w:val="24"/>
        </w:rPr>
      </w:pPr>
      <w:r>
        <w:rPr>
          <w:rFonts w:ascii="Arial" w:hAnsi="Arial" w:cs="Arial"/>
          <w:sz w:val="24"/>
        </w:rPr>
        <w:t>Ju</w:t>
      </w:r>
      <w:r w:rsidR="000770AC">
        <w:rPr>
          <w:rFonts w:ascii="Arial" w:hAnsi="Arial" w:cs="Arial"/>
          <w:sz w:val="24"/>
        </w:rPr>
        <w:t>ly 14</w:t>
      </w:r>
      <w:r w:rsidR="00654D02">
        <w:rPr>
          <w:rFonts w:ascii="Arial" w:hAnsi="Arial" w:cs="Arial"/>
          <w:sz w:val="24"/>
        </w:rPr>
        <w:t>, 202</w:t>
      </w:r>
      <w:r w:rsidR="00314C72">
        <w:rPr>
          <w:rFonts w:ascii="Arial" w:hAnsi="Arial" w:cs="Arial"/>
          <w:sz w:val="24"/>
        </w:rPr>
        <w:t>6</w:t>
      </w:r>
    </w:p>
    <w:p w14:paraId="7DB8357D" w14:textId="339ADC5F" w:rsidR="00654D02" w:rsidRDefault="00654D02" w:rsidP="00654D02">
      <w:pPr>
        <w:rPr>
          <w:rFonts w:ascii="Arial" w:hAnsi="Arial" w:cs="Arial"/>
          <w:sz w:val="24"/>
        </w:rPr>
      </w:pPr>
      <w:r>
        <w:rPr>
          <w:rFonts w:ascii="Arial" w:hAnsi="Arial" w:cs="Arial"/>
          <w:sz w:val="24"/>
        </w:rPr>
        <w:t xml:space="preserve">The Nelson County Board of Elections met in regular session on Tuesday, </w:t>
      </w:r>
      <w:r w:rsidR="00E47C8E">
        <w:rPr>
          <w:rFonts w:ascii="Arial" w:hAnsi="Arial" w:cs="Arial"/>
          <w:sz w:val="24"/>
        </w:rPr>
        <w:t>Ju</w:t>
      </w:r>
      <w:r w:rsidR="000770AC">
        <w:rPr>
          <w:rFonts w:ascii="Arial" w:hAnsi="Arial" w:cs="Arial"/>
          <w:sz w:val="24"/>
        </w:rPr>
        <w:t>ly</w:t>
      </w:r>
      <w:r w:rsidR="00E47C8E">
        <w:rPr>
          <w:rFonts w:ascii="Arial" w:hAnsi="Arial" w:cs="Arial"/>
          <w:sz w:val="24"/>
        </w:rPr>
        <w:t xml:space="preserve"> </w:t>
      </w:r>
      <w:r w:rsidR="000770AC">
        <w:rPr>
          <w:rFonts w:ascii="Arial" w:hAnsi="Arial" w:cs="Arial"/>
          <w:sz w:val="24"/>
        </w:rPr>
        <w:t>16</w:t>
      </w:r>
      <w:r>
        <w:rPr>
          <w:rFonts w:ascii="Arial" w:hAnsi="Arial" w:cs="Arial"/>
          <w:sz w:val="24"/>
        </w:rPr>
        <w:t>, 202</w:t>
      </w:r>
      <w:r w:rsidR="00314C72">
        <w:rPr>
          <w:rFonts w:ascii="Arial" w:hAnsi="Arial" w:cs="Arial"/>
          <w:sz w:val="24"/>
        </w:rPr>
        <w:t>6</w:t>
      </w:r>
      <w:r>
        <w:rPr>
          <w:rFonts w:ascii="Arial" w:hAnsi="Arial" w:cs="Arial"/>
          <w:sz w:val="24"/>
        </w:rPr>
        <w:t xml:space="preserve">.  Present were </w:t>
      </w:r>
      <w:r w:rsidR="00E47C8E">
        <w:rPr>
          <w:rFonts w:ascii="Arial" w:hAnsi="Arial" w:cs="Arial"/>
          <w:sz w:val="24"/>
        </w:rPr>
        <w:t>Board Members</w:t>
      </w:r>
      <w:r>
        <w:rPr>
          <w:rFonts w:ascii="Arial" w:hAnsi="Arial" w:cs="Arial"/>
          <w:sz w:val="24"/>
        </w:rPr>
        <w:t xml:space="preserve"> </w:t>
      </w:r>
      <w:r w:rsidR="00314C72">
        <w:rPr>
          <w:rFonts w:ascii="Arial" w:hAnsi="Arial" w:cs="Arial"/>
          <w:sz w:val="24"/>
        </w:rPr>
        <w:t>Janice Hall</w:t>
      </w:r>
      <w:r>
        <w:rPr>
          <w:rFonts w:ascii="Arial" w:hAnsi="Arial" w:cs="Arial"/>
          <w:sz w:val="24"/>
        </w:rPr>
        <w:t xml:space="preserve">; Kevin Clements; </w:t>
      </w:r>
      <w:r w:rsidR="00CA141C">
        <w:rPr>
          <w:rFonts w:ascii="Arial" w:hAnsi="Arial" w:cs="Arial"/>
          <w:sz w:val="24"/>
        </w:rPr>
        <w:t xml:space="preserve">Captain Josh Greenwell; </w:t>
      </w:r>
      <w:r w:rsidR="000770AC">
        <w:rPr>
          <w:rFonts w:ascii="Arial" w:hAnsi="Arial" w:cs="Arial"/>
          <w:sz w:val="24"/>
        </w:rPr>
        <w:t>Clerk, Jeanette Hall Sidebottom;</w:t>
      </w:r>
      <w:r w:rsidR="003C0893">
        <w:rPr>
          <w:rFonts w:ascii="Arial" w:hAnsi="Arial" w:cs="Arial"/>
          <w:sz w:val="24"/>
        </w:rPr>
        <w:t xml:space="preserve"> County Attorney Chip McKay;</w:t>
      </w:r>
      <w:r w:rsidR="000770AC">
        <w:rPr>
          <w:rFonts w:ascii="Arial" w:hAnsi="Arial" w:cs="Arial"/>
          <w:sz w:val="24"/>
        </w:rPr>
        <w:t xml:space="preserve"> </w:t>
      </w:r>
      <w:r>
        <w:rPr>
          <w:rFonts w:ascii="Arial" w:hAnsi="Arial" w:cs="Arial"/>
          <w:sz w:val="24"/>
        </w:rPr>
        <w:t xml:space="preserve">Deputy Clerk </w:t>
      </w:r>
      <w:r w:rsidR="00137162">
        <w:rPr>
          <w:rFonts w:ascii="Arial" w:hAnsi="Arial" w:cs="Arial"/>
          <w:sz w:val="24"/>
        </w:rPr>
        <w:t>Jody Sandusky</w:t>
      </w:r>
      <w:r>
        <w:rPr>
          <w:rFonts w:ascii="Arial" w:hAnsi="Arial" w:cs="Arial"/>
          <w:sz w:val="24"/>
        </w:rPr>
        <w:t xml:space="preserve">; </w:t>
      </w:r>
      <w:r w:rsidR="000770AC">
        <w:rPr>
          <w:rFonts w:ascii="Arial" w:hAnsi="Arial" w:cs="Arial"/>
          <w:sz w:val="24"/>
        </w:rPr>
        <w:t xml:space="preserve">and </w:t>
      </w:r>
      <w:r>
        <w:rPr>
          <w:rFonts w:ascii="Arial" w:hAnsi="Arial" w:cs="Arial"/>
          <w:sz w:val="24"/>
        </w:rPr>
        <w:t>Deputy Clerk Audrey Bolin</w:t>
      </w:r>
      <w:r w:rsidR="000770AC">
        <w:rPr>
          <w:rFonts w:ascii="Arial" w:hAnsi="Arial" w:cs="Arial"/>
          <w:sz w:val="24"/>
        </w:rPr>
        <w:t>.</w:t>
      </w:r>
    </w:p>
    <w:p w14:paraId="64CB6403" w14:textId="58AEA5A3" w:rsidR="009116D9" w:rsidRDefault="009116D9" w:rsidP="00654D02">
      <w:pPr>
        <w:rPr>
          <w:rFonts w:ascii="Arial" w:hAnsi="Arial" w:cs="Arial"/>
          <w:sz w:val="24"/>
        </w:rPr>
      </w:pPr>
      <w:r>
        <w:rPr>
          <w:rFonts w:ascii="Arial" w:hAnsi="Arial" w:cs="Arial"/>
          <w:sz w:val="24"/>
        </w:rPr>
        <w:t xml:space="preserve">The meeting was called to order by </w:t>
      </w:r>
      <w:r w:rsidR="000770AC">
        <w:rPr>
          <w:rFonts w:ascii="Arial" w:hAnsi="Arial" w:cs="Arial"/>
          <w:sz w:val="24"/>
        </w:rPr>
        <w:t>Jeanet</w:t>
      </w:r>
      <w:r w:rsidR="0005427F">
        <w:rPr>
          <w:rFonts w:ascii="Arial" w:hAnsi="Arial" w:cs="Arial"/>
          <w:sz w:val="24"/>
        </w:rPr>
        <w:t>t</w:t>
      </w:r>
      <w:r w:rsidR="000770AC">
        <w:rPr>
          <w:rFonts w:ascii="Arial" w:hAnsi="Arial" w:cs="Arial"/>
          <w:sz w:val="24"/>
        </w:rPr>
        <w:t>e Hall Sidebottom</w:t>
      </w:r>
      <w:r>
        <w:rPr>
          <w:rFonts w:ascii="Arial" w:hAnsi="Arial" w:cs="Arial"/>
          <w:sz w:val="24"/>
        </w:rPr>
        <w:t xml:space="preserve"> at 8:</w:t>
      </w:r>
      <w:r w:rsidR="000770AC">
        <w:rPr>
          <w:rFonts w:ascii="Arial" w:hAnsi="Arial" w:cs="Arial"/>
          <w:sz w:val="24"/>
        </w:rPr>
        <w:t>3</w:t>
      </w:r>
      <w:r w:rsidR="001B23EB">
        <w:rPr>
          <w:rFonts w:ascii="Arial" w:hAnsi="Arial" w:cs="Arial"/>
          <w:sz w:val="24"/>
        </w:rPr>
        <w:t>2</w:t>
      </w:r>
      <w:r>
        <w:rPr>
          <w:rFonts w:ascii="Arial" w:hAnsi="Arial" w:cs="Arial"/>
          <w:sz w:val="24"/>
        </w:rPr>
        <w:t>am.</w:t>
      </w:r>
    </w:p>
    <w:p w14:paraId="7E209FDA" w14:textId="1C5C29BA" w:rsidR="003C0893" w:rsidRDefault="003C0893" w:rsidP="00654D02">
      <w:pPr>
        <w:rPr>
          <w:rFonts w:ascii="Arial" w:hAnsi="Arial" w:cs="Arial"/>
          <w:sz w:val="24"/>
        </w:rPr>
      </w:pPr>
      <w:r>
        <w:rPr>
          <w:rFonts w:ascii="Arial" w:hAnsi="Arial" w:cs="Arial"/>
          <w:sz w:val="24"/>
        </w:rPr>
        <w:t xml:space="preserve">In response to the letter drafted and sent out by the Board of Elections following the special meeting on June 30, 2026 asking the poll worker who raised concerns after the Primary Election to appear, said poll worker did in fact appear and read a written statement to the Board of Elections about her experience and concerns from that day. </w:t>
      </w:r>
      <w:r w:rsidR="007330CF">
        <w:rPr>
          <w:rFonts w:ascii="Arial" w:hAnsi="Arial" w:cs="Arial"/>
          <w:sz w:val="24"/>
        </w:rPr>
        <w:t>Poll Worker raised concerns over a dispute with another poll worker on election day, as well as concerns with staffing</w:t>
      </w:r>
      <w:r w:rsidR="0005427F">
        <w:rPr>
          <w:rFonts w:ascii="Arial" w:hAnsi="Arial" w:cs="Arial"/>
          <w:sz w:val="24"/>
        </w:rPr>
        <w:t xml:space="preserve"> and titles</w:t>
      </w:r>
      <w:r w:rsidR="007330CF">
        <w:rPr>
          <w:rFonts w:ascii="Arial" w:hAnsi="Arial" w:cs="Arial"/>
          <w:sz w:val="24"/>
        </w:rPr>
        <w:t xml:space="preserve"> at the polling location</w:t>
      </w:r>
      <w:r w:rsidR="0005427F">
        <w:rPr>
          <w:rFonts w:ascii="Arial" w:hAnsi="Arial" w:cs="Arial"/>
          <w:sz w:val="24"/>
        </w:rPr>
        <w:t>,</w:t>
      </w:r>
      <w:r w:rsidR="007330CF">
        <w:rPr>
          <w:rFonts w:ascii="Arial" w:hAnsi="Arial" w:cs="Arial"/>
          <w:sz w:val="24"/>
        </w:rPr>
        <w:t xml:space="preserve"> and </w:t>
      </w:r>
      <w:r w:rsidR="0005427F">
        <w:rPr>
          <w:rFonts w:ascii="Arial" w:hAnsi="Arial" w:cs="Arial"/>
          <w:sz w:val="24"/>
        </w:rPr>
        <w:t xml:space="preserve">an issue regarding personal space. The poll worker also made suggestions regarding titles, alternating positions every 2 hours on election day, and asked that herself and 2 other poll workers remain together at the aforementioned polling location, but that the other 3 poll workers be reassigned. The Board informed this poll worker that they </w:t>
      </w:r>
      <w:r w:rsidR="00F418EE">
        <w:rPr>
          <w:rFonts w:ascii="Arial" w:hAnsi="Arial" w:cs="Arial"/>
          <w:sz w:val="24"/>
        </w:rPr>
        <w:t>appreciated her taking the time to come in, and that they would discuss all of her concerns and take her suggestions into consideration as well</w:t>
      </w:r>
      <w:r w:rsidR="00BA44CC">
        <w:rPr>
          <w:rFonts w:ascii="Arial" w:hAnsi="Arial" w:cs="Arial"/>
          <w:sz w:val="24"/>
        </w:rPr>
        <w:t>, but that they cannot let the poll workers decide where they will work, or who they will work with.</w:t>
      </w:r>
      <w:r w:rsidR="00F418EE">
        <w:rPr>
          <w:rFonts w:ascii="Arial" w:hAnsi="Arial" w:cs="Arial"/>
          <w:sz w:val="24"/>
        </w:rPr>
        <w:t xml:space="preserve"> They also informed her that there will be more training</w:t>
      </w:r>
      <w:r w:rsidR="00BA44CC">
        <w:rPr>
          <w:rFonts w:ascii="Arial" w:hAnsi="Arial" w:cs="Arial"/>
          <w:sz w:val="24"/>
        </w:rPr>
        <w:t>, including respecting a persons personal space,</w:t>
      </w:r>
      <w:r w:rsidR="00F418EE">
        <w:rPr>
          <w:rFonts w:ascii="Arial" w:hAnsi="Arial" w:cs="Arial"/>
          <w:sz w:val="24"/>
        </w:rPr>
        <w:t xml:space="preserve"> for poll workers and deputy clerks alike and that the deputy clerks assigned to each polling location will be the ones in charge. The board also wanted to assure the poll worker that should a situation or concern arise that is not able to be resolved by the deputy clerk at the polling location, it </w:t>
      </w:r>
      <w:r w:rsidR="00BA44CC">
        <w:rPr>
          <w:rFonts w:ascii="Arial" w:hAnsi="Arial" w:cs="Arial"/>
          <w:sz w:val="24"/>
        </w:rPr>
        <w:t>should</w:t>
      </w:r>
      <w:r w:rsidR="00F418EE">
        <w:rPr>
          <w:rFonts w:ascii="Arial" w:hAnsi="Arial" w:cs="Arial"/>
          <w:sz w:val="24"/>
        </w:rPr>
        <w:t xml:space="preserve"> be brought to the attention of the board immediately and the entire election board will go to that location</w:t>
      </w:r>
      <w:r w:rsidR="00BA44CC">
        <w:rPr>
          <w:rFonts w:ascii="Arial" w:hAnsi="Arial" w:cs="Arial"/>
          <w:sz w:val="24"/>
        </w:rPr>
        <w:t xml:space="preserve"> to confirm and resolve said situation</w:t>
      </w:r>
      <w:r w:rsidR="00F418EE">
        <w:rPr>
          <w:rFonts w:ascii="Arial" w:hAnsi="Arial" w:cs="Arial"/>
          <w:sz w:val="24"/>
        </w:rPr>
        <w:t>.</w:t>
      </w:r>
      <w:r w:rsidR="00233409">
        <w:rPr>
          <w:rFonts w:ascii="Arial" w:hAnsi="Arial" w:cs="Arial"/>
          <w:sz w:val="24"/>
        </w:rPr>
        <w:t xml:space="preserve"> Jody stated </w:t>
      </w:r>
      <w:r w:rsidR="00CD6F70">
        <w:rPr>
          <w:rFonts w:ascii="Arial" w:hAnsi="Arial" w:cs="Arial"/>
          <w:sz w:val="24"/>
        </w:rPr>
        <w:t xml:space="preserve">that she would look into a statute regarding poll workers rotating positions throughout the day, but that the titles (Clerk, Sheriff, 2 Judges) are given by the state and cannot be changed. </w:t>
      </w:r>
      <w:r w:rsidR="00582AD6">
        <w:rPr>
          <w:rFonts w:ascii="Arial" w:hAnsi="Arial" w:cs="Arial"/>
          <w:sz w:val="24"/>
        </w:rPr>
        <w:t xml:space="preserve">Josh Greenwell </w:t>
      </w:r>
      <w:r w:rsidR="00BA44CC">
        <w:rPr>
          <w:rFonts w:ascii="Arial" w:hAnsi="Arial" w:cs="Arial"/>
          <w:sz w:val="24"/>
        </w:rPr>
        <w:t>raised a</w:t>
      </w:r>
      <w:r w:rsidR="00582AD6">
        <w:rPr>
          <w:rFonts w:ascii="Arial" w:hAnsi="Arial" w:cs="Arial"/>
          <w:sz w:val="24"/>
        </w:rPr>
        <w:t xml:space="preserve"> concern that if the poll workers are </w:t>
      </w:r>
      <w:r w:rsidR="00BA44CC">
        <w:rPr>
          <w:rFonts w:ascii="Arial" w:hAnsi="Arial" w:cs="Arial"/>
          <w:sz w:val="24"/>
        </w:rPr>
        <w:t xml:space="preserve">changing positions and something were to happen later in the day, who would be held responsible? </w:t>
      </w:r>
      <w:r w:rsidR="00621FCD">
        <w:rPr>
          <w:rFonts w:ascii="Arial" w:hAnsi="Arial" w:cs="Arial"/>
          <w:sz w:val="24"/>
        </w:rPr>
        <w:t xml:space="preserve">The Board clarified with the poll worker that once they make their decision, this matter will be closed. To which the poll worker replied that she knew a decision would be made regardless but that she just wanted to be heard. The board then thanked her again for coming in and bringing her concerns to their attention and the poll worker then left. The board of elections then asked to speak with the deputy clerk who was </w:t>
      </w:r>
      <w:r w:rsidR="00823689">
        <w:rPr>
          <w:rFonts w:ascii="Arial" w:hAnsi="Arial" w:cs="Arial"/>
          <w:sz w:val="24"/>
        </w:rPr>
        <w:t xml:space="preserve">at that location. The deputy clerk was asked about the concerns that the poll worker raised, to wit the deputy clerk stated that she did not personally witness anything related to those concerns, but that there was tension and a dispute between the two poll workers. The board decided that the 2 poll workers who had the dispute, or tension, should be separated, but did not see any reason to move anyone else. </w:t>
      </w:r>
    </w:p>
    <w:p w14:paraId="3C7A949D" w14:textId="5839CA41" w:rsidR="00061890" w:rsidRDefault="00061890" w:rsidP="00654D02">
      <w:pPr>
        <w:rPr>
          <w:rFonts w:ascii="Arial" w:hAnsi="Arial" w:cs="Arial"/>
          <w:sz w:val="24"/>
        </w:rPr>
      </w:pPr>
      <w:r>
        <w:rPr>
          <w:rFonts w:ascii="Arial" w:hAnsi="Arial" w:cs="Arial"/>
          <w:sz w:val="24"/>
        </w:rPr>
        <w:t>The board also decided to make it a point at training that if there is a concern or issue, that it is brought to them immediately on election night, but needs to be made no later than the Friday after the election either in writing, or voice recording (to eliminate the he said/she said) to Jeanette or the elections office. If a formal complaint and decision is warranted, the board may ask that they appear before them at their next scheduled meeting. However, if nothing is brought to their attention by the deadline of the Friday after election day, they will consider the election closed.</w:t>
      </w:r>
    </w:p>
    <w:p w14:paraId="477A3F4B" w14:textId="02B808C6" w:rsidR="00043129" w:rsidRDefault="00043129" w:rsidP="00654D02">
      <w:pPr>
        <w:rPr>
          <w:rFonts w:ascii="Arial" w:hAnsi="Arial" w:cs="Arial"/>
          <w:sz w:val="24"/>
        </w:rPr>
      </w:pPr>
      <w:r>
        <w:rPr>
          <w:rFonts w:ascii="Arial" w:hAnsi="Arial" w:cs="Arial"/>
          <w:sz w:val="24"/>
        </w:rPr>
        <w:t>Jody informed the board about the new election storage location and the tentative date for moving from the COBEC building to the room at the old Career Center</w:t>
      </w:r>
      <w:r w:rsidR="000040CE">
        <w:rPr>
          <w:rFonts w:ascii="Arial" w:hAnsi="Arial" w:cs="Arial"/>
          <w:sz w:val="24"/>
        </w:rPr>
        <w:t xml:space="preserve">, as well as some changes to consolidate the elections office at the clerks office. </w:t>
      </w:r>
    </w:p>
    <w:p w14:paraId="493BBF50" w14:textId="3C0B4144" w:rsidR="00043129" w:rsidRDefault="00043129" w:rsidP="00654D02">
      <w:pPr>
        <w:rPr>
          <w:rFonts w:ascii="Arial" w:hAnsi="Arial" w:cs="Arial"/>
          <w:sz w:val="24"/>
        </w:rPr>
      </w:pPr>
      <w:r>
        <w:rPr>
          <w:rFonts w:ascii="Arial" w:hAnsi="Arial" w:cs="Arial"/>
          <w:sz w:val="24"/>
        </w:rPr>
        <w:t xml:space="preserve">The board was also informed of legislation that removed a voters ability to use a social security card or public benefits card as a form of identification at the polls. </w:t>
      </w:r>
      <w:r w:rsidR="000040CE">
        <w:rPr>
          <w:rFonts w:ascii="Arial" w:hAnsi="Arial" w:cs="Arial"/>
          <w:sz w:val="24"/>
        </w:rPr>
        <w:t>The legislation also removed the election officer affirmation form</w:t>
      </w:r>
      <w:r w:rsidR="000D3F4B">
        <w:rPr>
          <w:rFonts w:ascii="Arial" w:hAnsi="Arial" w:cs="Arial"/>
          <w:sz w:val="24"/>
        </w:rPr>
        <w:t xml:space="preserve"> SBE 72</w:t>
      </w:r>
      <w:r w:rsidR="000040CE">
        <w:rPr>
          <w:rFonts w:ascii="Arial" w:hAnsi="Arial" w:cs="Arial"/>
          <w:sz w:val="24"/>
        </w:rPr>
        <w:t xml:space="preserve">. These changes </w:t>
      </w:r>
      <w:r w:rsidR="000040CE">
        <w:rPr>
          <w:rFonts w:ascii="Arial" w:hAnsi="Arial" w:cs="Arial"/>
          <w:sz w:val="24"/>
        </w:rPr>
        <w:lastRenderedPageBreak/>
        <w:t>are in effect now and will be relayed at training ahead of the General election in November.</w:t>
      </w:r>
    </w:p>
    <w:p w14:paraId="4B0CBD66" w14:textId="6ED8FDC8" w:rsidR="000040CE" w:rsidRDefault="000040CE" w:rsidP="00654D02">
      <w:pPr>
        <w:rPr>
          <w:rFonts w:ascii="Arial" w:hAnsi="Arial" w:cs="Arial"/>
          <w:sz w:val="24"/>
        </w:rPr>
      </w:pPr>
      <w:r>
        <w:rPr>
          <w:rFonts w:ascii="Arial" w:hAnsi="Arial" w:cs="Arial"/>
          <w:sz w:val="24"/>
        </w:rPr>
        <w:t>Jody &amp; Audrey also showed the board the set-up maps</w:t>
      </w:r>
      <w:r w:rsidR="000D3F4B">
        <w:rPr>
          <w:rFonts w:ascii="Arial" w:hAnsi="Arial" w:cs="Arial"/>
          <w:sz w:val="24"/>
        </w:rPr>
        <w:t xml:space="preserve"> they created</w:t>
      </w:r>
      <w:r>
        <w:rPr>
          <w:rFonts w:ascii="Arial" w:hAnsi="Arial" w:cs="Arial"/>
          <w:sz w:val="24"/>
        </w:rPr>
        <w:t>, so there is no confusion regarding polling location setup. As well as a detailed duty list for opening &amp; closing on election day and a Checklist for election night return. The hope is to streamline things and avoid the confusion of who does what.</w:t>
      </w:r>
    </w:p>
    <w:p w14:paraId="3C3AAFDF" w14:textId="00478FC7" w:rsidR="000040CE" w:rsidRDefault="000040CE" w:rsidP="00654D02">
      <w:pPr>
        <w:rPr>
          <w:rFonts w:ascii="Arial" w:hAnsi="Arial" w:cs="Arial"/>
          <w:sz w:val="24"/>
        </w:rPr>
      </w:pPr>
      <w:r>
        <w:rPr>
          <w:rFonts w:ascii="Arial" w:hAnsi="Arial" w:cs="Arial"/>
          <w:sz w:val="24"/>
        </w:rPr>
        <w:t xml:space="preserve">The board signed the prior meeting minutes. </w:t>
      </w:r>
    </w:p>
    <w:p w14:paraId="27052FBB" w14:textId="2E210330" w:rsidR="00B10C38" w:rsidRDefault="00B10C38" w:rsidP="00B10C38">
      <w:pPr>
        <w:rPr>
          <w:rFonts w:ascii="Arial" w:hAnsi="Arial" w:cs="Arial"/>
          <w:sz w:val="24"/>
        </w:rPr>
      </w:pPr>
      <w:r>
        <w:rPr>
          <w:rFonts w:ascii="Arial" w:hAnsi="Arial" w:cs="Arial"/>
          <w:sz w:val="24"/>
        </w:rPr>
        <w:t xml:space="preserve">By motion of </w:t>
      </w:r>
      <w:r w:rsidR="000040CE">
        <w:rPr>
          <w:rFonts w:ascii="Arial" w:hAnsi="Arial" w:cs="Arial"/>
          <w:sz w:val="24"/>
        </w:rPr>
        <w:t>Kevin Clements</w:t>
      </w:r>
      <w:r>
        <w:rPr>
          <w:rFonts w:ascii="Arial" w:hAnsi="Arial" w:cs="Arial"/>
          <w:sz w:val="24"/>
        </w:rPr>
        <w:t>, 2</w:t>
      </w:r>
      <w:r w:rsidRPr="00A0191C">
        <w:rPr>
          <w:rFonts w:ascii="Arial" w:hAnsi="Arial" w:cs="Arial"/>
          <w:sz w:val="24"/>
          <w:vertAlign w:val="superscript"/>
        </w:rPr>
        <w:t>nd</w:t>
      </w:r>
      <w:r>
        <w:rPr>
          <w:rFonts w:ascii="Arial" w:hAnsi="Arial" w:cs="Arial"/>
          <w:sz w:val="24"/>
        </w:rPr>
        <w:t xml:space="preserve"> of </w:t>
      </w:r>
      <w:r w:rsidR="000040CE">
        <w:rPr>
          <w:rFonts w:ascii="Arial" w:hAnsi="Arial" w:cs="Arial"/>
          <w:sz w:val="24"/>
        </w:rPr>
        <w:t>Josh Greenwell</w:t>
      </w:r>
      <w:r>
        <w:rPr>
          <w:rFonts w:ascii="Arial" w:hAnsi="Arial" w:cs="Arial"/>
          <w:sz w:val="24"/>
        </w:rPr>
        <w:t xml:space="preserve"> and ascent from all the Board, the </w:t>
      </w:r>
      <w:r w:rsidR="008B63E3">
        <w:rPr>
          <w:rFonts w:ascii="Arial" w:hAnsi="Arial" w:cs="Arial"/>
          <w:sz w:val="24"/>
        </w:rPr>
        <w:t>Ju</w:t>
      </w:r>
      <w:r w:rsidR="000040CE">
        <w:rPr>
          <w:rFonts w:ascii="Arial" w:hAnsi="Arial" w:cs="Arial"/>
          <w:sz w:val="24"/>
        </w:rPr>
        <w:t>ly 14</w:t>
      </w:r>
      <w:r>
        <w:rPr>
          <w:rFonts w:ascii="Arial" w:hAnsi="Arial" w:cs="Arial"/>
          <w:sz w:val="24"/>
        </w:rPr>
        <w:t>, 202</w:t>
      </w:r>
      <w:r w:rsidR="00782406">
        <w:rPr>
          <w:rFonts w:ascii="Arial" w:hAnsi="Arial" w:cs="Arial"/>
          <w:sz w:val="24"/>
        </w:rPr>
        <w:t>6</w:t>
      </w:r>
      <w:r>
        <w:rPr>
          <w:rFonts w:ascii="Arial" w:hAnsi="Arial" w:cs="Arial"/>
          <w:sz w:val="24"/>
        </w:rPr>
        <w:t>, regular meeting of the Nelson County Board of Elections was adjourned.</w:t>
      </w:r>
    </w:p>
    <w:p w14:paraId="189370F9" w14:textId="77777777" w:rsidR="001673BB" w:rsidRDefault="001673BB" w:rsidP="00A0191C">
      <w:pPr>
        <w:spacing w:after="200" w:line="276" w:lineRule="auto"/>
        <w:rPr>
          <w:rFonts w:ascii="Arial" w:hAnsi="Arial" w:cs="Arial"/>
          <w:sz w:val="24"/>
        </w:rPr>
      </w:pPr>
    </w:p>
    <w:p w14:paraId="50A29038" w14:textId="27EBB535" w:rsidR="00A0191C" w:rsidRPr="00C904CC" w:rsidRDefault="00A0191C" w:rsidP="00A0191C">
      <w:pPr>
        <w:spacing w:after="200" w:line="276" w:lineRule="auto"/>
        <w:rPr>
          <w:rFonts w:ascii="Arial" w:hAnsi="Arial" w:cs="Arial"/>
          <w:sz w:val="24"/>
        </w:rPr>
      </w:pPr>
      <w:r w:rsidRPr="00C904CC">
        <w:rPr>
          <w:rFonts w:ascii="Arial" w:hAnsi="Arial" w:cs="Arial"/>
          <w:sz w:val="24"/>
        </w:rPr>
        <w:t>_______________________________                      ____________________________</w:t>
      </w:r>
    </w:p>
    <w:p w14:paraId="07838A24" w14:textId="260E14CC" w:rsidR="00A0191C" w:rsidRDefault="00A0191C" w:rsidP="00A0191C">
      <w:pPr>
        <w:spacing w:after="200" w:line="276" w:lineRule="auto"/>
        <w:rPr>
          <w:rFonts w:ascii="Arial" w:hAnsi="Arial" w:cs="Arial"/>
          <w:sz w:val="24"/>
        </w:rPr>
      </w:pPr>
      <w:r w:rsidRPr="00C904CC">
        <w:rPr>
          <w:rFonts w:ascii="Arial" w:hAnsi="Arial" w:cs="Arial"/>
          <w:sz w:val="24"/>
        </w:rPr>
        <w:t xml:space="preserve">Jeanette Hall Sidebottom, Chairman                  </w:t>
      </w:r>
      <w:r>
        <w:rPr>
          <w:rFonts w:ascii="Arial" w:hAnsi="Arial" w:cs="Arial"/>
          <w:sz w:val="24"/>
        </w:rPr>
        <w:t xml:space="preserve">         </w:t>
      </w:r>
      <w:r w:rsidR="00C02B8F">
        <w:rPr>
          <w:rFonts w:ascii="Arial" w:hAnsi="Arial" w:cs="Arial"/>
          <w:sz w:val="24"/>
        </w:rPr>
        <w:t>Josh Greenwell</w:t>
      </w:r>
      <w:r>
        <w:rPr>
          <w:rFonts w:ascii="Arial" w:hAnsi="Arial" w:cs="Arial"/>
          <w:sz w:val="24"/>
        </w:rPr>
        <w:t xml:space="preserve">, </w:t>
      </w:r>
      <w:r w:rsidR="00C02B8F">
        <w:rPr>
          <w:rFonts w:ascii="Arial" w:hAnsi="Arial" w:cs="Arial"/>
          <w:sz w:val="24"/>
        </w:rPr>
        <w:t xml:space="preserve">Deputy </w:t>
      </w:r>
      <w:r>
        <w:rPr>
          <w:rFonts w:ascii="Arial" w:hAnsi="Arial" w:cs="Arial"/>
          <w:sz w:val="24"/>
        </w:rPr>
        <w:t>Sheriff</w:t>
      </w:r>
    </w:p>
    <w:p w14:paraId="7577CF91" w14:textId="77777777" w:rsidR="00A0191C" w:rsidRPr="00C904CC" w:rsidRDefault="00A0191C" w:rsidP="00A0191C">
      <w:pPr>
        <w:spacing w:after="200" w:line="276" w:lineRule="auto"/>
        <w:rPr>
          <w:rFonts w:ascii="Arial" w:hAnsi="Arial" w:cs="Arial"/>
          <w:sz w:val="24"/>
        </w:rPr>
      </w:pPr>
      <w:r w:rsidRPr="00C904CC">
        <w:rPr>
          <w:rFonts w:ascii="Arial" w:hAnsi="Arial" w:cs="Arial"/>
          <w:sz w:val="24"/>
        </w:rPr>
        <w:t xml:space="preserve">______________________________                </w:t>
      </w:r>
      <w:r>
        <w:rPr>
          <w:rFonts w:ascii="Arial" w:hAnsi="Arial" w:cs="Arial"/>
          <w:sz w:val="24"/>
        </w:rPr>
        <w:t xml:space="preserve">     </w:t>
      </w:r>
      <w:r w:rsidRPr="00C904CC">
        <w:rPr>
          <w:rFonts w:ascii="Arial" w:hAnsi="Arial" w:cs="Arial"/>
          <w:sz w:val="24"/>
        </w:rPr>
        <w:t xml:space="preserve">   ____________________________</w:t>
      </w:r>
    </w:p>
    <w:p w14:paraId="47025B7E" w14:textId="4FAECACB" w:rsidR="007C4419" w:rsidRPr="00F67602" w:rsidRDefault="00A0191C" w:rsidP="00F67602">
      <w:pPr>
        <w:spacing w:after="200" w:line="276" w:lineRule="auto"/>
        <w:rPr>
          <w:rFonts w:ascii="Arial" w:hAnsi="Arial" w:cs="Arial"/>
          <w:sz w:val="24"/>
        </w:rPr>
      </w:pPr>
      <w:r>
        <w:rPr>
          <w:rFonts w:ascii="Arial" w:hAnsi="Arial" w:cs="Arial"/>
          <w:sz w:val="24"/>
        </w:rPr>
        <w:t>Kevin Clements</w:t>
      </w:r>
      <w:r w:rsidRPr="00C904CC">
        <w:rPr>
          <w:rFonts w:ascii="Arial" w:hAnsi="Arial" w:cs="Arial"/>
          <w:sz w:val="24"/>
        </w:rPr>
        <w:t xml:space="preserve">                                     </w:t>
      </w:r>
      <w:r>
        <w:rPr>
          <w:rFonts w:ascii="Arial" w:hAnsi="Arial" w:cs="Arial"/>
          <w:sz w:val="24"/>
        </w:rPr>
        <w:t xml:space="preserve">                        </w:t>
      </w:r>
      <w:r w:rsidR="00265BCE">
        <w:rPr>
          <w:rFonts w:ascii="Arial" w:hAnsi="Arial" w:cs="Arial"/>
          <w:sz w:val="24"/>
        </w:rPr>
        <w:t>Janice Hall</w:t>
      </w:r>
    </w:p>
    <w:sectPr w:rsidR="007C4419" w:rsidRPr="00F67602" w:rsidSect="00654D0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02"/>
    <w:rsid w:val="000040CE"/>
    <w:rsid w:val="00043129"/>
    <w:rsid w:val="0005427F"/>
    <w:rsid w:val="00061890"/>
    <w:rsid w:val="000770AC"/>
    <w:rsid w:val="000C5FB2"/>
    <w:rsid w:val="000C6F02"/>
    <w:rsid w:val="000D2C32"/>
    <w:rsid w:val="000D3F4B"/>
    <w:rsid w:val="00137162"/>
    <w:rsid w:val="001673BB"/>
    <w:rsid w:val="001913A4"/>
    <w:rsid w:val="001B23EB"/>
    <w:rsid w:val="001E50FD"/>
    <w:rsid w:val="00233409"/>
    <w:rsid w:val="00265BCE"/>
    <w:rsid w:val="002B14B0"/>
    <w:rsid w:val="002C5DD3"/>
    <w:rsid w:val="002D0CA3"/>
    <w:rsid w:val="002D4B38"/>
    <w:rsid w:val="00314C72"/>
    <w:rsid w:val="003307C1"/>
    <w:rsid w:val="00375780"/>
    <w:rsid w:val="003C0893"/>
    <w:rsid w:val="003F4E74"/>
    <w:rsid w:val="00481E21"/>
    <w:rsid w:val="004872E3"/>
    <w:rsid w:val="004E4B53"/>
    <w:rsid w:val="004F740D"/>
    <w:rsid w:val="00553535"/>
    <w:rsid w:val="00582AD6"/>
    <w:rsid w:val="005E5CA3"/>
    <w:rsid w:val="00621FCD"/>
    <w:rsid w:val="00654D02"/>
    <w:rsid w:val="007330CF"/>
    <w:rsid w:val="007741C2"/>
    <w:rsid w:val="00782406"/>
    <w:rsid w:val="0078737C"/>
    <w:rsid w:val="007A025E"/>
    <w:rsid w:val="007C4419"/>
    <w:rsid w:val="00801771"/>
    <w:rsid w:val="008176FE"/>
    <w:rsid w:val="00820519"/>
    <w:rsid w:val="00823689"/>
    <w:rsid w:val="008455A2"/>
    <w:rsid w:val="008701F9"/>
    <w:rsid w:val="00886EE6"/>
    <w:rsid w:val="008B63E3"/>
    <w:rsid w:val="008F1F1D"/>
    <w:rsid w:val="00902F6D"/>
    <w:rsid w:val="009048FA"/>
    <w:rsid w:val="009116D9"/>
    <w:rsid w:val="00926F6E"/>
    <w:rsid w:val="0093202E"/>
    <w:rsid w:val="0096077A"/>
    <w:rsid w:val="009834BF"/>
    <w:rsid w:val="009D57AD"/>
    <w:rsid w:val="00A0191C"/>
    <w:rsid w:val="00A61785"/>
    <w:rsid w:val="00A74503"/>
    <w:rsid w:val="00A94C84"/>
    <w:rsid w:val="00AB081C"/>
    <w:rsid w:val="00B10C38"/>
    <w:rsid w:val="00BA42F1"/>
    <w:rsid w:val="00BA44CC"/>
    <w:rsid w:val="00BD081A"/>
    <w:rsid w:val="00C02B8F"/>
    <w:rsid w:val="00C17970"/>
    <w:rsid w:val="00C225CD"/>
    <w:rsid w:val="00C26249"/>
    <w:rsid w:val="00C56DA2"/>
    <w:rsid w:val="00CA141C"/>
    <w:rsid w:val="00CD6F70"/>
    <w:rsid w:val="00D11843"/>
    <w:rsid w:val="00D21579"/>
    <w:rsid w:val="00D238EC"/>
    <w:rsid w:val="00DB6430"/>
    <w:rsid w:val="00DD693A"/>
    <w:rsid w:val="00E47C8E"/>
    <w:rsid w:val="00E74419"/>
    <w:rsid w:val="00E954E1"/>
    <w:rsid w:val="00E96B3C"/>
    <w:rsid w:val="00EE0792"/>
    <w:rsid w:val="00F3146C"/>
    <w:rsid w:val="00F418EE"/>
    <w:rsid w:val="00F63BCD"/>
    <w:rsid w:val="00F67602"/>
    <w:rsid w:val="00FD0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238B"/>
  <w15:chartTrackingRefBased/>
  <w15:docId w15:val="{E678800F-FB71-424A-BB37-CC373E2B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D02"/>
  </w:style>
  <w:style w:type="paragraph" w:styleId="Heading1">
    <w:name w:val="heading 1"/>
    <w:basedOn w:val="Normal"/>
    <w:next w:val="Normal"/>
    <w:link w:val="Heading1Char"/>
    <w:uiPriority w:val="9"/>
    <w:qFormat/>
    <w:rsid w:val="00654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D02"/>
    <w:rPr>
      <w:rFonts w:eastAsiaTheme="majorEastAsia" w:cstheme="majorBidi"/>
      <w:color w:val="272727" w:themeColor="text1" w:themeTint="D8"/>
    </w:rPr>
  </w:style>
  <w:style w:type="paragraph" w:styleId="Title">
    <w:name w:val="Title"/>
    <w:basedOn w:val="Normal"/>
    <w:next w:val="Normal"/>
    <w:link w:val="TitleChar"/>
    <w:uiPriority w:val="10"/>
    <w:qFormat/>
    <w:rsid w:val="00654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D02"/>
    <w:pPr>
      <w:spacing w:before="160"/>
      <w:jc w:val="center"/>
    </w:pPr>
    <w:rPr>
      <w:i/>
      <w:iCs/>
      <w:color w:val="404040" w:themeColor="text1" w:themeTint="BF"/>
    </w:rPr>
  </w:style>
  <w:style w:type="character" w:customStyle="1" w:styleId="QuoteChar">
    <w:name w:val="Quote Char"/>
    <w:basedOn w:val="DefaultParagraphFont"/>
    <w:link w:val="Quote"/>
    <w:uiPriority w:val="29"/>
    <w:rsid w:val="00654D02"/>
    <w:rPr>
      <w:i/>
      <w:iCs/>
      <w:color w:val="404040" w:themeColor="text1" w:themeTint="BF"/>
    </w:rPr>
  </w:style>
  <w:style w:type="paragraph" w:styleId="ListParagraph">
    <w:name w:val="List Paragraph"/>
    <w:basedOn w:val="Normal"/>
    <w:uiPriority w:val="34"/>
    <w:qFormat/>
    <w:rsid w:val="00654D02"/>
    <w:pPr>
      <w:ind w:left="720"/>
      <w:contextualSpacing/>
    </w:pPr>
  </w:style>
  <w:style w:type="character" w:styleId="IntenseEmphasis">
    <w:name w:val="Intense Emphasis"/>
    <w:basedOn w:val="DefaultParagraphFont"/>
    <w:uiPriority w:val="21"/>
    <w:qFormat/>
    <w:rsid w:val="00654D02"/>
    <w:rPr>
      <w:i/>
      <w:iCs/>
      <w:color w:val="0F4761" w:themeColor="accent1" w:themeShade="BF"/>
    </w:rPr>
  </w:style>
  <w:style w:type="paragraph" w:styleId="IntenseQuote">
    <w:name w:val="Intense Quote"/>
    <w:basedOn w:val="Normal"/>
    <w:next w:val="Normal"/>
    <w:link w:val="IntenseQuoteChar"/>
    <w:uiPriority w:val="30"/>
    <w:qFormat/>
    <w:rsid w:val="00654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D02"/>
    <w:rPr>
      <w:i/>
      <w:iCs/>
      <w:color w:val="0F4761" w:themeColor="accent1" w:themeShade="BF"/>
    </w:rPr>
  </w:style>
  <w:style w:type="character" w:styleId="IntenseReference">
    <w:name w:val="Intense Reference"/>
    <w:basedOn w:val="DefaultParagraphFont"/>
    <w:uiPriority w:val="32"/>
    <w:qFormat/>
    <w:rsid w:val="00654D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Catherine L (Nelson County Clerk)</dc:creator>
  <cp:keywords/>
  <dc:description/>
  <cp:lastModifiedBy>Sandusky, Jody (Nelson County Clerk)</cp:lastModifiedBy>
  <cp:revision>9</cp:revision>
  <cp:lastPrinted>2026-07-17T18:29:00Z</cp:lastPrinted>
  <dcterms:created xsi:type="dcterms:W3CDTF">2026-07-16T13:28:00Z</dcterms:created>
  <dcterms:modified xsi:type="dcterms:W3CDTF">2026-07-17T18:39:00Z</dcterms:modified>
</cp:coreProperties>
</file>